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E7CA2">
      <w:pPr>
        <w:pStyle w:val="9"/>
        <w:keepNext w:val="0"/>
        <w:keepLines w:val="0"/>
        <w:widowControl/>
        <w:suppressLineNumbers w:val="0"/>
        <w:shd w:val="clear" w:fill="FFFFFF"/>
        <w:bidi w:val="0"/>
        <w:spacing w:before="0" w:beforeAutospacing="0" w:after="96" w:afterAutospacing="0"/>
        <w:ind w:left="0" w:right="0" w:firstLine="0"/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202020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202020"/>
          <w:spacing w:val="0"/>
          <w:sz w:val="24"/>
          <w:szCs w:val="24"/>
          <w:shd w:val="clear" w:fill="FFFFFF"/>
        </w:rPr>
        <w:t>ПУБЛИЧНАЯ ОФЕРТА</w:t>
      </w:r>
    </w:p>
    <w:p w14:paraId="563E5AAA">
      <w:pPr>
        <w:pStyle w:val="9"/>
        <w:keepNext w:val="0"/>
        <w:keepLines w:val="0"/>
        <w:widowControl/>
        <w:suppressLineNumbers w:val="0"/>
        <w:shd w:val="clear" w:fill="FFFFFF"/>
        <w:bidi w:val="0"/>
        <w:spacing w:before="0" w:beforeAutospacing="0" w:after="96" w:afterAutospacing="0"/>
        <w:ind w:left="0" w:right="0" w:firstLine="0"/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202020"/>
          <w:spacing w:val="0"/>
          <w:sz w:val="24"/>
          <w:szCs w:val="24"/>
          <w:lang w:val="ru-RU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202020"/>
          <w:spacing w:val="0"/>
          <w:sz w:val="24"/>
          <w:szCs w:val="24"/>
          <w:shd w:val="clear" w:fill="FFFFFF"/>
        </w:rPr>
        <w:t xml:space="preserve">на </w:t>
      </w: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202020"/>
          <w:spacing w:val="0"/>
          <w:sz w:val="24"/>
          <w:szCs w:val="24"/>
          <w:shd w:val="clear" w:fill="FFFFFF"/>
          <w:lang w:val="ru-RU"/>
        </w:rPr>
        <w:t>реализацию билетов на культурно-зрелищные мероприятия</w:t>
      </w:r>
    </w:p>
    <w:p w14:paraId="09C891C7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96" w:afterAutospacing="0"/>
        <w:ind w:left="0" w:righ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20202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202020"/>
          <w:spacing w:val="0"/>
          <w:sz w:val="24"/>
          <w:szCs w:val="24"/>
          <w:shd w:val="clear" w:fill="FFFFFF"/>
        </w:rPr>
        <w:t> </w:t>
      </w:r>
    </w:p>
    <w:p w14:paraId="386D5292">
      <w:pPr>
        <w:ind w:left="0" w:leftChars="0" w:firstLine="398" w:firstLineChars="166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202020"/>
          <w:spacing w:val="0"/>
          <w:sz w:val="24"/>
          <w:szCs w:val="24"/>
          <w:shd w:val="clear" w:fill="FFFFFF"/>
          <w:lang w:val="ru-RU"/>
        </w:rPr>
        <w:t xml:space="preserve">г. Москва                                                                                             </w:t>
      </w:r>
      <w:bookmarkStart w:id="0" w:name="_GoBack"/>
      <w:bookmarkEnd w:id="0"/>
      <w:r>
        <w:rPr>
          <w:rFonts w:hint="default" w:ascii="Times New Roman" w:hAnsi="Times New Roman" w:eastAsia="Arial" w:cs="Times New Roman"/>
          <w:i w:val="0"/>
          <w:iCs w:val="0"/>
          <w:caps w:val="0"/>
          <w:color w:val="202020"/>
          <w:spacing w:val="0"/>
          <w:sz w:val="24"/>
          <w:szCs w:val="24"/>
          <w:shd w:val="clear" w:fill="FFFFFF"/>
          <w:lang w:val="ru-RU"/>
        </w:rPr>
        <w:t xml:space="preserve">      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(в ред. от 08.05.2026)</w:t>
      </w:r>
    </w:p>
    <w:p w14:paraId="0A61B9E2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96" w:afterAutospacing="0"/>
        <w:ind w:left="0" w:righ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202020"/>
          <w:spacing w:val="0"/>
          <w:sz w:val="24"/>
          <w:szCs w:val="24"/>
          <w:shd w:val="clear" w:fill="FFFFFF"/>
          <w:lang w:val="ru-RU"/>
        </w:rPr>
      </w:pPr>
    </w:p>
    <w:p w14:paraId="7356BEF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 Настоящее пользовательское соглашение является публичной офертой (далее – «Оферта») на заключение договора купли-продажи Билетов и/или сопутствующих товаров и услуг (далее – «Договор») в сети Интернет.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2.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Индивидуальный предприниматель Гоголева Ксения Сергеевна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(далее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- ИП Гоголева К. С.,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«Продавец»), адресует данную публичную оферту любому лицу (далее – «Покупатель»), желающему приобрести Билет на соответствующее Мероприятие и/или сопутствующие товары и услуги на Интернет-ресурсе 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instrText xml:space="preserve"> HYPERLINK "https://vesy-femidy.website.yandexcloud.net/" </w:instrTex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caps w:val="0"/>
          <w:color w:val="0784B8"/>
          <w:spacing w:val="0"/>
          <w:sz w:val="24"/>
          <w:szCs w:val="24"/>
          <w:u w:val="single"/>
          <w:shd w:val="clear" w:fill="FFFFFF"/>
        </w:rPr>
        <w:t>https://vesy-femidy.website.yandexcloud.net/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4F92ADDC"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соответствии со статьей 437 Гражданского Кодекса Российской Федерации (ГК РФ) данный документ является публичной офертой, и в случае принятия изложенных в настоящем Договоре условий, физическое лицо, производящее акцепт этой Оферты, осуществляет покупку Билетов в соответствии с условиями настоящего Договора.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соответствии с пунктом 3 статьи 438 ГК РФ, оплата Билета Покупателем в полном объеме является акцептом оферты, что считается равносильным заключению Договора на условиях, предусмотренных настоящим Договором.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 На основании вышеизложенного, Покупателю рекомендуется внимательно ознакомиться с текстом данной публичной оферты и, в том случае, если Покупатель не согласен с каким-либо пунктом Оферты, ему предлагается отказаться от покупки билетов, предоставляемых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Продавцом. Данная публичная оферта является официальным документом и публикуется на интернет- сайте 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instrText xml:space="preserve"> HYPERLINK "https://vesy-femidy.website.yandexcloud.net/" </w:instrTex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caps w:val="0"/>
          <w:color w:val="0784B8"/>
          <w:spacing w:val="0"/>
          <w:sz w:val="24"/>
          <w:szCs w:val="24"/>
          <w:u w:val="single"/>
          <w:shd w:val="clear" w:fill="FFFFFF"/>
        </w:rPr>
        <w:t>https://vesy-femidy.website.yandexcloud.net/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5. Для того, чтобы заключить Договор купли-продажи Билета и/или сопутствующих товаров и услуг, лицо должно принять настоящую Оферту, то есть выразить свое согласие на заключение договора на условиях, указанных в этой оферте (осуществить акцепт настоящей публичной оферты), для этого Покупателю необходимо: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выбрать соответствующее Мероприятие/сопутствующий товар или услугу на сайте 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instrText xml:space="preserve"> HYPERLINK "https://vesy-femidy.website.yandexcloud.net/" </w:instrTex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caps w:val="0"/>
          <w:color w:val="0784B8"/>
          <w:spacing w:val="0"/>
          <w:sz w:val="24"/>
          <w:szCs w:val="24"/>
          <w:u w:val="single"/>
          <w:shd w:val="clear" w:fill="FFFFFF"/>
        </w:rPr>
        <w:t>https://vesy-femidy.website.yandexcloud.net/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через Виджет, расположенный на сайте Организатора;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через Виджет, расположенный на сайте указать количество приобретаемых Билетов/сопутствующих товаров или услуг;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указать данные Покупателя, необходимые для осуществления платежа и последующего получения Билета, в том числе способ получения Счёта в мессенджер, по смс, по эл. почте; - подтвердить согласие на покупку Билета;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по направленному Счету осуществить в полном объеме оплату по Договору купли-продажи Билетов и/или сопутствующих товаров и услуг согласно условиям настоящей оферты.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6. Продавец вправе прибегать к услугам третьих лиц для приема платежей за Билеты.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7. Если лицо произвело оплату и использует Интернет-ресурс 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instrText xml:space="preserve"> HYPERLINK "https://vesy-femidy.website.yandexcloud.net/" </w:instrTex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caps w:val="0"/>
          <w:color w:val="0784B8"/>
          <w:spacing w:val="0"/>
          <w:sz w:val="24"/>
          <w:szCs w:val="24"/>
          <w:u w:val="single"/>
          <w:shd w:val="clear" w:fill="FFFFFF"/>
        </w:rPr>
        <w:t>https://vesy-femidy.website.yandexcloud.net/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,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то считается, что указанное лицо согласно с текстом настоящей оферты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и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приняло все условия настоящей оферты.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Договор купли-продажи Билетов и/или сопутствующих товаров и услуг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Индивидуальный предприниматель Гоголева Ксения Сергеевна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ИП Гоголева К. С.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), именуем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ый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в дальнейшем «Продавец», с одной стороны, и любое физическое лицо акцептовавшее оферту, именуемое в дальнейшем «Покупатель», с другой стороны, далее вместе именуемые «Стороны», а по отдельности – «Сторона», заключили настоящий Договор (далее – «Договор») о нижеследующем: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Термины и определения, используемые в договоре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4"/>
          <w:rFonts w:hint="default" w:ascii="Times New Roman" w:hAnsi="Times New Roman" w:eastAsia="Arial" w:cs="Times New Roman"/>
          <w:caps w:val="0"/>
          <w:color w:val="000000"/>
          <w:spacing w:val="0"/>
          <w:sz w:val="24"/>
          <w:szCs w:val="24"/>
          <w:shd w:val="clear" w:fill="FFFFFF"/>
        </w:rPr>
        <w:t>Организатор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–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 xml:space="preserve"> индивидуальный предприниматель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осу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ществляющ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действия по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организации Мероприятия, реализующ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сопутствующие товары и указанное в качестве Организатора на Интернет- ресурсе Продавца 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instrText xml:space="preserve"> HYPERLINK "https://vesy-femidy.website.yandexcloud.net/" </w:instrTex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caps w:val="0"/>
          <w:color w:val="0784B8"/>
          <w:spacing w:val="0"/>
          <w:sz w:val="24"/>
          <w:szCs w:val="24"/>
          <w:u w:val="single"/>
          <w:shd w:val="clear" w:fill="FFFFFF"/>
        </w:rPr>
        <w:t>https://vesy-femidy.website.yandexcloud.net/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4"/>
          <w:rFonts w:hint="default" w:ascii="Times New Roman" w:hAnsi="Times New Roman" w:eastAsia="Arial" w:cs="Times New Roman"/>
          <w:caps w:val="0"/>
          <w:color w:val="000000"/>
          <w:spacing w:val="0"/>
          <w:sz w:val="24"/>
          <w:szCs w:val="24"/>
          <w:shd w:val="clear" w:fill="FFFFFF"/>
        </w:rPr>
        <w:t>Мероприятие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–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культурно-массов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ое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интеллектуальное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, развлекательн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ое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, образовательные мероприяти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, проходящие в России, информация о котор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ом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размещена Организатором на Интернет-ресурсе Продавца: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instrText xml:space="preserve"> HYPERLINK "https://vesy-femidy.website.yandexcloud.net/" </w:instrTex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caps w:val="0"/>
          <w:color w:val="0784B8"/>
          <w:spacing w:val="0"/>
          <w:sz w:val="24"/>
          <w:szCs w:val="24"/>
          <w:u w:val="single"/>
          <w:shd w:val="clear" w:fill="FFFFFF"/>
        </w:rPr>
        <w:t>https://vesy-femidy.website.yandexcloud.net/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4"/>
          <w:rFonts w:hint="default" w:ascii="Times New Roman" w:hAnsi="Times New Roman" w:eastAsia="Arial" w:cs="Times New Roman"/>
          <w:caps w:val="0"/>
          <w:color w:val="000000"/>
          <w:spacing w:val="0"/>
          <w:sz w:val="24"/>
          <w:szCs w:val="24"/>
          <w:shd w:val="clear" w:fill="FFFFFF"/>
        </w:rPr>
        <w:t>Забронированный Билет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–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Билет,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оплаченный Покупателем,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содержащий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идентификационные данные Покупателя, данные о Мероприятии. Такие данные позволяют Покупателю получить информацию о месте и времени проведения Мероприятия, принимать участие в Мероприятии на условиях, предусмотренных Организатором, и являются достаточными для такого участия.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4"/>
          <w:rFonts w:hint="default" w:ascii="Times New Roman" w:hAnsi="Times New Roman" w:eastAsia="Arial" w:cs="Times New Roman"/>
          <w:caps w:val="0"/>
          <w:color w:val="000000"/>
          <w:spacing w:val="0"/>
          <w:sz w:val="24"/>
          <w:szCs w:val="24"/>
          <w:shd w:val="clear" w:fill="FFFFFF"/>
        </w:rPr>
        <w:t>Покупатель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–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физическое или юридическое лицо,обратившееся к информационным материалам и сервисам Продавца, путем посещения Интернет-ресурса 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instrText xml:space="preserve"> HYPERLINK "https://vesy-femidy.website.yandexcloud.net/" </w:instrTex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caps w:val="0"/>
          <w:color w:val="0784B8"/>
          <w:spacing w:val="0"/>
          <w:sz w:val="24"/>
          <w:szCs w:val="24"/>
          <w:u w:val="single"/>
          <w:shd w:val="clear" w:fill="FFFFFF"/>
        </w:rPr>
        <w:t>https://vesy-femidy.website.yandexcloud.net/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, а также заключившее данный договор купли-продажи Билетов.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4"/>
          <w:rFonts w:hint="default" w:ascii="Times New Roman" w:hAnsi="Times New Roman" w:eastAsia="Arial" w:cs="Times New Roman"/>
          <w:caps w:val="0"/>
          <w:color w:val="000000"/>
          <w:spacing w:val="0"/>
          <w:sz w:val="24"/>
          <w:szCs w:val="24"/>
          <w:shd w:val="clear" w:fill="FFFFFF"/>
        </w:rPr>
        <w:t>Билет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–электронный Билет, подтверждение,приглашение или иной документ,дающий право на участие в Мероприятии.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4"/>
          <w:rFonts w:hint="default" w:ascii="Times New Roman" w:hAnsi="Times New Roman" w:eastAsia="Arial" w:cs="Times New Roman"/>
          <w:caps w:val="0"/>
          <w:color w:val="FF0000"/>
          <w:spacing w:val="0"/>
          <w:sz w:val="24"/>
          <w:szCs w:val="24"/>
          <w:shd w:val="clear" w:fill="FFFFFF"/>
        </w:rPr>
        <w:t>Сопутствующие товары и услуги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 xml:space="preserve">–товары и услуги,реализуемые Организатором спомощью Интернет-ресурса </w:t>
      </w:r>
      <w:r>
        <w:rPr>
          <w:rFonts w:hint="default" w:ascii="Times New Roman" w:hAnsi="Times New Roman" w:eastAsia="Helvetica" w:cs="Times New Roman"/>
          <w:caps w:val="0"/>
          <w:color w:val="FF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Helvetica" w:cs="Times New Roman"/>
          <w:caps w:val="0"/>
          <w:color w:val="FF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instrText xml:space="preserve"> HYPERLINK "https://vesy-femidy.website.yandexcloud.net/" </w:instrText>
      </w:r>
      <w:r>
        <w:rPr>
          <w:rFonts w:hint="default" w:ascii="Times New Roman" w:hAnsi="Times New Roman" w:eastAsia="Helvetica" w:cs="Times New Roman"/>
          <w:caps w:val="0"/>
          <w:color w:val="FF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caps w:val="0"/>
          <w:color w:val="FF0000"/>
          <w:spacing w:val="0"/>
          <w:sz w:val="24"/>
          <w:szCs w:val="24"/>
          <w:u w:val="single"/>
          <w:shd w:val="clear" w:fill="FFFFFF"/>
        </w:rPr>
        <w:t>https://vesy-femidy.website.yandexcloud.net/</w:t>
      </w:r>
      <w:r>
        <w:rPr>
          <w:rFonts w:hint="default" w:ascii="Times New Roman" w:hAnsi="Times New Roman" w:eastAsia="Helvetica" w:cs="Times New Roman"/>
          <w:caps w:val="0"/>
          <w:color w:val="FF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 xml:space="preserve"> и/или виджета Продавца (например, услуги консьерж сервиса, сувенирная продукция и т.п.).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4"/>
          <w:rFonts w:hint="default" w:ascii="Times New Roman" w:hAnsi="Times New Roman" w:eastAsia="Arial" w:cs="Times New Roman"/>
          <w:caps w:val="0"/>
          <w:color w:val="000000"/>
          <w:spacing w:val="0"/>
          <w:sz w:val="24"/>
          <w:szCs w:val="24"/>
          <w:shd w:val="clear" w:fill="FFFFFF"/>
        </w:rPr>
        <w:t>Интернет-ресурс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–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веб-сайт,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принадлежащий Продавцу,имеющий адрес в сети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Интернет: 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instrText xml:space="preserve"> HYPERLINK "https://vesy-femidy.website.yandexcloud.net/" </w:instrTex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caps w:val="0"/>
          <w:color w:val="0784B8"/>
          <w:spacing w:val="0"/>
          <w:sz w:val="24"/>
          <w:szCs w:val="24"/>
          <w:u w:val="single"/>
          <w:shd w:val="clear" w:fill="FFFFFF"/>
        </w:rPr>
        <w:t>https://vesy-femidy.website.yandexcloud.net/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4"/>
          <w:rFonts w:hint="default" w:ascii="Times New Roman" w:hAnsi="Times New Roman" w:eastAsia="Arial" w:cs="Times New Roman"/>
          <w:caps w:val="0"/>
          <w:color w:val="000000"/>
          <w:spacing w:val="0"/>
          <w:sz w:val="24"/>
          <w:szCs w:val="24"/>
          <w:shd w:val="clear" w:fill="FFFFFF"/>
        </w:rPr>
        <w:t>Виджет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–инструмент электронных продаж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(кнопка баннер,афиша,).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4"/>
          <w:rFonts w:hint="default" w:ascii="Times New Roman" w:hAnsi="Times New Roman" w:eastAsia="Arial" w:cs="Times New Roman"/>
          <w:caps w:val="0"/>
          <w:color w:val="000000"/>
          <w:spacing w:val="0"/>
          <w:sz w:val="24"/>
          <w:szCs w:val="24"/>
          <w:shd w:val="clear" w:fill="FFFFFF"/>
        </w:rPr>
        <w:t>Номинальная стоимость билета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 – стоимость посещения Мероприятия, установленная Организатором для всех третьих лиц, указана на официальном сайте 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instrText xml:space="preserve"> HYPERLINK "https://vesy-femidy.website.yandexcloud.net/" </w:instrTex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caps w:val="0"/>
          <w:color w:val="0784B8"/>
          <w:spacing w:val="0"/>
          <w:sz w:val="24"/>
          <w:szCs w:val="24"/>
          <w:u w:val="single"/>
          <w:shd w:val="clear" w:fill="FFFFFF"/>
        </w:rPr>
        <w:t>https://vesy-femidy.website.yandexcloud.net/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ru-RU" w:eastAsia="zh-CN" w:bidi="ar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4"/>
          <w:rFonts w:hint="default" w:ascii="Times New Roman" w:hAnsi="Times New Roman" w:eastAsia="Arial" w:cs="Times New Roman"/>
          <w:caps w:val="0"/>
          <w:color w:val="FF0000"/>
          <w:spacing w:val="0"/>
          <w:sz w:val="24"/>
          <w:szCs w:val="24"/>
          <w:shd w:val="clear" w:fill="FFFFFF"/>
        </w:rPr>
        <w:t>Сервисный Сбор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 – денежные средства, взимаемые с Покупателя, при реализации ему Билета за оказываемые Продавцом услуги по бронированию, доступу в систему, оформлению, формированию и реализации Билетов, а также по информационной поддержке Покупателя, посредством сайта, а равно по иным каналам связи.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4"/>
          <w:rFonts w:hint="default" w:ascii="Times New Roman" w:hAnsi="Times New Roman" w:eastAsia="Arial" w:cs="Times New Roman"/>
          <w:caps w:val="0"/>
          <w:color w:val="000000"/>
          <w:spacing w:val="0"/>
          <w:sz w:val="24"/>
          <w:szCs w:val="24"/>
          <w:shd w:val="clear" w:fill="FFFFFF"/>
        </w:rPr>
        <w:t>Кассовый чек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– электронный кассовый чек, предоставляемый на электронную почту клиента или телефон, указанные при оформлении заказа через сайт: виджет/кнопку/мессенджер, и подтверждающий оплату Электронного билета в соответствии с 54-ФЗ от 22.05.03г. о применении контрольно - кассовой техники. Электронный чек не является билетом и не может быть основанием для пропуска на мероприятие. Электронный чек предоставляется клиенту в течении 24 часов. По желанию клиента чек может быть запрошен повторно. В случае технических сбоев время предоставления чека может быть увеличено.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Продавец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не несет ответственности за невозможность доставки чека клиенту в связи с неверно предоставленными данными.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 Предмет договора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1.1. Продавец продает, а Покупатель принимает и оплачивает Билеты на Мероприятия, выбранные Покупателем на сайте 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instrText xml:space="preserve"> HYPERLINK "https://vesy-femidy.website.yandexcloud.net/" </w:instrTex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caps w:val="0"/>
          <w:color w:val="0784B8"/>
          <w:spacing w:val="0"/>
          <w:sz w:val="24"/>
          <w:szCs w:val="24"/>
          <w:u w:val="single"/>
          <w:shd w:val="clear" w:fill="FFFFFF"/>
        </w:rPr>
        <w:t>https://vesy-femidy.website.yandexcloud.net/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"https://showdiver.com/"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ли через Виджет/кнопку;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1.2. 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Продав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ец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действует в качестве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Организатор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, на которого возложена 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тветственность за действительность и исполнимость Мероприятия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Данные Организатора указываются в информации о Мероприятии на Интернет-ресурсе 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instrText xml:space="preserve"> HYPERLINK "https://vesy-femidy.website.yandexcloud.net/" </w:instrTex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caps w:val="0"/>
          <w:color w:val="0784B8"/>
          <w:spacing w:val="0"/>
          <w:sz w:val="24"/>
          <w:szCs w:val="24"/>
          <w:u w:val="single"/>
          <w:shd w:val="clear" w:fill="FFFFFF"/>
        </w:rPr>
        <w:t>https://vesy-femidy.website.yandexcloud.net/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ru-RU" w:eastAsia="zh-CN" w:bidi="ar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2. Приобретение Билетов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и/или сопутствующих товаров и услуг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2.1. Покупатель обязан ознакомиться с условиями проведения Мероприятия, Билеты на которое он намеревается приобрести. Покупатель признает, что, приобретая Билеты, он ознакомлен с информацией и условиями проведения Мероприятия, и согласен приобрести эти Билеты на таких условиях.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2.1.1. Условия проведения Мероприятия содержатся на официальном сайте Продавца 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instrText xml:space="preserve"> HYPERLINK "https://vesy-femidy.website.yandexcloud.net/" </w:instrTex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caps w:val="0"/>
          <w:color w:val="0784B8"/>
          <w:spacing w:val="0"/>
          <w:sz w:val="24"/>
          <w:szCs w:val="24"/>
          <w:u w:val="single"/>
          <w:shd w:val="clear" w:fill="FFFFFF"/>
        </w:rPr>
        <w:t>https://vesy-femidy.website.yandexcloud.net/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на странице Мероприятия и включают в себя следующие сведения: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Об Организаторе, включая его полное и сокращенное наименование, адрес (место нахождение);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 потребительских свойствах Мероприятия как продукта - о дате, времени начала и месте проведения Мероприятия, о программ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е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Мероприятия, об условиях посещения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Мероприятия, о правилах и требованиях, установленных организаторами Мероприятия, а также о дополнительных услугах, о правилах и условиях эффективного и безопасного посещения Мероприятия, если таковые правила имеются, а услуги предоставляются;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Об общей цене (в рублях) свободных мест, на которые могут быть приобретены Билеты на Мероприятие, а также об условиях акционной продажи Билетов, если таковые условия имеются;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 возрастной категории лиц, допускаемых на Мероприятие;</w:t>
      </w:r>
    </w:p>
    <w:p w14:paraId="4507862C">
      <w:pPr>
        <w:pStyle w:val="9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0" w:afterAutospacing="0"/>
        <w:ind w:leftChars="0" w:right="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202020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О 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квалификации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лиц, допускаемых на Мероприятие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Об иных особенностях Мероприятия;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Об условиях возврата денежных средств в случае отмены, замены, переноса, изменения состава участников Мероприятия.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2.2. Приобретение Билетов осуществляется через Интернет-ресурс Продавца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размещенного на интернет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-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страниц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е 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instrText xml:space="preserve"> HYPERLINK "https://vesy-femidy.website.yandexcloud.net/" </w:instrTex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caps w:val="0"/>
          <w:color w:val="0784B8"/>
          <w:spacing w:val="0"/>
          <w:sz w:val="24"/>
          <w:szCs w:val="24"/>
          <w:u w:val="single"/>
          <w:shd w:val="clear" w:fill="FFFFFF"/>
        </w:rPr>
        <w:t>https://vesy-femidy.website.yandexcloud.net/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Продавец для связи с Покупателем использует исключительно ту контактную информацию, которая оставлена на Интернет-ресурсе Покупателем. Покупатель дает согласие Продавцу на обработку данных Покупателя.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2.3. Для приобретения Билетов Покупателю необходимо выбрать соответствующее Мероприятие; указать количество приобретаемых Билетов, а также данные Покупателя, необходимые для осуществления платежа и последующего получения Билета; после чего, произвести в полном объеме оплату по Договору купли-продажи Билетов согласно условиям настоящей оферты.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2.4. Забронированный Билет считается оплаченным с момента поступления денежных средств на расчетный счет Продавца. В случае, если Покупателем не произведена оплата в установленный срок в полном объеме, Договор купли-продажи может быть расторгнут в связи с тем, что Продавец в одностороннем внесудебном порядке отказался от исполнения Договора купли-продажи Билетов в связи с истечением установленного срока (Забронированный Билет автоматически аннулируется и становится доступным для приобретения другими покупателями). При наступлении условий и обстоятельств, описанных в настоящем пункте, Договор считается расторгнутым автоматически, никаких дополнительных действий со стороны Продавца, в частности, отправление писем, уведомлений, не требуется.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2.5. В течение часа с момента поступления денежных средств к Продавцу, на адрес электронной почты, смс или в мессенджер Покупателя, указанный им при заполнении формы на Интернет ресурсе. Забронированный Билет будет выслан в виде подтверждения, приглашения, дающий право участвовать в выбранном Покупателем Мероприятии. Отправление Продавцом ссылки на Забронированный Билет посредством электронного сообщения на адрес электронной почты, смс или в мессенджер Покупателя, указанный им при заполнении формы на Интернет-ресурсе, считается надлежащим исполнением обязательств Продавца по продаже Билета. Покупатель гарантирует, что адрес электронной почты, телефон для смс или мессенджер Покупателя, указанный им при заполнении формы на Интернет-ресурсе, является действующим, работоспособным и введен Покупателем на Интернет-ресурсе без ошибок и опечаток.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2.6. Для того чтобы воспользоваться Забронированным Билетом, его необходимо распечатать/сохранить на мобильном телефоне или открыть по ссылке и предъявить перед входом и/или перед началом Мероприятия, если правила самого Мероприятия не предусматривают иного. При распечатке или сохранении Забронированного Билета в мобильном телефоне, Покупатель должен убедится, что бумажная или электронная копия Билета содержит данные Покупателя, стол и места, которые можно будет распознать в момент проверки Билета. В случае, если Покупатель предъявляет экземпляр копии Билета с нечитаемыми данными Организатор Мероприятия и третьи лица, осуществляющие контроль Билетов, оставляют за собой право не допускать Покупателя на Мероприятие до выяснения подлинности предъявленного Билета.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2.7. Покупатель принимает на себя ответственность о сохранении конфиденциальности данных Забронированного Билета от третьих лиц.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Продавец не несет ответственности за наличие двойных билетов, поскольку с момента получения Забронированного Билета, его хранение и недопущение его копирования и/или иного воспроизведения является обязанностью Покупателя.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случае возникновения сомнений в подлинности Забронированного Билета, выявления случаев «двойных» билетов, сотрудники зрелищного учреждения вправе отказать в посещении зрелищного мероприятия всем лицам, предъявившим спорный Забронированный Билет.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Покупатель соглашается с тем, что проход по одному Билету на Мероприятие возможен только один раз.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Покупатель гарантирует, что приобретает Билеты для личного некоммерческого использования.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2.8. Порядок оформления приобретения сопутствующих товаров и услуг осуществляется по правилам приобретения Билетов, за исключением пункта 2.5. настоящего Соглашения. Доставка сопутствующего товара или порядок предоставления услуги определяется Организатором.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 Способы оплаты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3.1. Стоимость Билетов и/или сопутствующих товаров и услуг определяется Организатором самостоятельно и указывается в информации о Мероприятии.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Стоимость Билетов, продаваемых на Интернет-ресурсе может включать в себя Сервисный сбор в размере 20% от стоимости Билета. Сумма Сервисного сбора является вознаграждением Продавца за бронирование/реализацию заказа Покупателя. Сумма Сервисного сбора при возврате либо обмене Билетов, как в случае возврата по инициативе покупателя, так и в случае отмены, замены, переноса, изменения состава участников мероприятия возврату не подлежит.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За перечисление денежных средств может взиматься комиссия (комиссионный тариф, сбор, плата за услуги и т.п.), которая не входит в стоимость Билета и (или) сопутствующих товаров и услуг. Размер комиссии зависит от выбранной платежной системы.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3.2. Способы оплаты за Билеты в зависимости от Мероприятия могут отличаться и указываются в разделе «Купить билеты» в отношении каждого конкретного Мероприятия.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3.3. Продавец оставляет за собой право взимать дополнительные платежи и сборы с Покупателя при приобретении последним Билетов на определенные Мероприятия. Информация о таких дополнительных платежах и сборах, а также информация о возможности и способе возврата Билета и возврата денежных средств за такой Билет (если возможность такого возврата предусмотрена Организатором соответствующего Мероприятия) размещается на Интернет-ресурсе Продавца с указанием того, каких Мероприятий касаются такие платежи и сборы.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 Условия возврата денежных средств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связи с объявленным режимом повышенной готовности на территории Российской Федерации концерты, фестивали, театральные постановки и спортивные события переносятся или отменяются. В связи с этим внесены изменения в Положение об особенностях отмены, замены либо переноса культурно-зрелищных мероприятий, в том числе в части порядка и сроков возмещения стоимости билетов.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После того, как отменят ограничения, у организатора будет: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 месяцев, чтобы сообщить новую дату события; 18 месяцев, чтобы его провести.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При отмене событий</w:t>
      </w: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Вам вернут деньги. Обратиться за возвратом можно в любой момент, но не позднее, чем через 6 месяцев после снятия ограничений. Денежные средства за перенесенные события не возвращаются.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После снятия режима повышенной готовности условия возврата определяются согласно Закону о возврате билетов на зрелищные мероприятия.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 своём намерении отказаться от исполнения настоящего договора Покупатель обязан письменно известить Продавца по e-mail: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  <w:lang w:val="ru-RU"/>
        </w:rPr>
        <w:t>_______________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, указав адрес электронной почты, использованный при оформлении покупки Билета, номер заказа, дату и место проведения.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Сумма возврата денежных средств за Билет зависит от того, за сколько дней до мероприятия вы подали заявку: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• больше 50 дней — вернется полная стоимость билетов;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• до 30 дней включительно — вернется 50% стоимости билетов;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• до 20 дней включительно — вернется 30% стоимости билетов;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• 7 дней или меньше — сумма за билет не возвращается.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4.1. Организатор вправе оставить ваши билеты действительными, либо предложить ваучер/промокод/замену билета, если событие состоится на другой площадке. Ваучер/промокод вы сможете обменять на новый билет на это же событие.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4.2. Днем обращения покупателя, является день получения соответствующего заявления Агентом/Продавцом.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4.3. Возврат билетов после начала мероприятия не производится.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4.4. Билеты, реализованные организатором в рамках специальных программ и акций, предусматривающих особые условия приобретения билетов (в том числе льготы, скидки, промокоды), по решению организатора могут не приниматься к возврату.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4.5. В случае возврата денежных средств Продавец обязуется перечислить их в течение 28 рабочих дней с момента аннуляции Забронированного Билета по реквизитам, с которых была произведена оплата за Билеты, и способом, аналогичным тому, каким была произведена оплата за аннулируемый Билет. Покупатель несет единоличную ответственность за невозможность возврата средств по реквизитам Покупателя, с которых была произведена оплата.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4.6. В случае перечисления Покупателем денежных средств за Билет непосредственно на счет Организатора, условия и способ возврата Билета и оплаченных за него средств регулируются договорными отношениями между Покупателем и Организатором без участия или привлечения Продавца. Любая ответственность, в том числе, ответственность за невозврат денежных средств, в таком случае полностью лежит на Организаторе; и ничто данном Договоре не может считаться обстоятельством, возлагающим на Продавца любую ответственность при ситуации, описанной в данном пункте.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4.7. Возврат денежных средств осуществляется за вычетом Сервисного сбора.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4.8. Продавец не производит возврат денежных средств Покупателю за не использованные или утерянные покупателем билеты.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7030A0"/>
          <w:spacing w:val="0"/>
          <w:sz w:val="24"/>
          <w:szCs w:val="24"/>
          <w:shd w:val="clear" w:fill="FFFFFF"/>
        </w:rPr>
        <w:t>5. Данные Покупателя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7030A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7030A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7030A0"/>
          <w:spacing w:val="0"/>
          <w:sz w:val="24"/>
          <w:szCs w:val="24"/>
          <w:shd w:val="clear" w:fill="FFFFFF"/>
        </w:rPr>
        <w:t>5.1. Покупатель, в соответствии с Федеральным законом от 27.07.2006 N 152-ФЗ «О персональных данных», дает свое согласие на обработку Продавцом (включая получение от него и/или от любых третьих лиц, с учетом требований действующего законодательства Российской Федерации) персональных данных: фамилия, имя, отчество, номера личных телефонов, контактная информация, и любая иная информация, относящаяся к его личности, доступная либо известная в любой конкретный момент времени Продавцу и подтверждает, что, давая такое согласие, он действует по своей воле и в своих интересах.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7030A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7030A0"/>
          <w:spacing w:val="0"/>
          <w:sz w:val="24"/>
          <w:szCs w:val="24"/>
          <w:shd w:val="clear" w:fill="FFFFFF"/>
        </w:rPr>
        <w:t>5.2. Обработка персональных данных означает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 трансграничную, обезличивание, блокирование, удаление, уничтожение персональных данных, не подпадающих под специальные категории, на обработку которых, согласно действующему законодательству Российской Федерации, требуется письменное согласие Покупателя.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7030A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7030A0"/>
          <w:spacing w:val="0"/>
          <w:sz w:val="24"/>
          <w:szCs w:val="24"/>
          <w:shd w:val="clear" w:fill="FFFFFF"/>
        </w:rPr>
        <w:t>5.3. Целями обработки персональных данных является исполнение Продавцом и Организатором своих обязательств перед Покупателями, а также проведение необходимых маркетинговых мероприятий.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7030A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7030A0"/>
          <w:spacing w:val="0"/>
          <w:sz w:val="24"/>
          <w:szCs w:val="24"/>
          <w:shd w:val="clear" w:fill="FFFFFF"/>
        </w:rPr>
        <w:t>5.4. Передача персональных данных третьим лицам осуществляется в соответствии с действующим законодательством Российской Федерации и соглашениями между Сторонами.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7030A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7030A0"/>
          <w:spacing w:val="0"/>
          <w:sz w:val="24"/>
          <w:szCs w:val="24"/>
          <w:shd w:val="clear" w:fill="FFFFFF"/>
        </w:rPr>
        <w:t>5.5. Согласие на обработку персональных данных Продавцом может быть отозвано Покупателем, путем направления письменного заявления представителю Продавца на электронный адрес: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7030A0"/>
          <w:spacing w:val="0"/>
          <w:sz w:val="24"/>
          <w:szCs w:val="24"/>
          <w:u w:val="single"/>
          <w:bdr w:val="none" w:color="auto" w:sz="0" w:space="0"/>
          <w:shd w:val="clear" w:fill="FFFFFF"/>
        </w:rPr>
        <w:t>NEWYEAR@NYMOSCOW.RU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7030A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7030A0"/>
          <w:spacing w:val="0"/>
          <w:sz w:val="24"/>
          <w:szCs w:val="24"/>
          <w:shd w:val="clear" w:fill="FFFFFF"/>
        </w:rPr>
        <w:t>5.6. Покупатель подтверждает то, что адрес электронной почты, указанный им при оформлении Забронированного билета, является общедоступной информацией.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7030A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7030A0"/>
          <w:spacing w:val="0"/>
          <w:sz w:val="24"/>
          <w:szCs w:val="24"/>
          <w:shd w:val="clear" w:fill="FFFFFF"/>
        </w:rPr>
        <w:t>5.7. Политика по обработке персональных данных Компании (Политика конфиденциальности) является в соответствии с требованиями части 2 статьи 18.1 Федерального закона №152-ФЗ от 27 июля 2006 года «О персональных данных» (в редакции от 25.07.2011) общедоступной и постоянно расположена в настоящей оферте, опубликованной по адресу https://nymoscow.ru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7030A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6. Прочие условия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6.1. Продавец не несет ответственности в случае неисполнения или ненадлежащего исполнения услуг со своей стороны или со стороны третьих лиц, возникшего из-за недостоверности, недостаточности или несвоевременности подтверждающих сведений, предоставленных Покупателем, а также возникших вследствие других нарушений условий настоящей Оферты со стороны Покупателя.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6.2. Продавец не несет ответственности в случае непосещения Покупателем Мероприятия по обстоятельствам, не зависящим от Продавца. Продавец не несет ответственности за несоответствие Мероприятия ожиданиям Покупателя и его субъективной оценке.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6.3. Настоящий Договор может быть изменен Продавцом в одностороннем внесудебном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порядке путем размещения нового текста Договора на Интернет-ресурсе Продавца.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6.4. Все споры или разногласия, возникающие между Сторонами по настоящему Договору или в связи с ним, разрешаются путем переговоров.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6.5. Настоящим Договором предусматривается претензионный порядок разрешения споров. Все претензии направляются почтовым отправлением заказным письмом с уведомлением о вручении. Срок рассмотрения претензии составляет десять дней с момента ее получения Стороной.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6.6. В случае не достижения согласия путем разрешения спора в претензионном порядке все споры, вытекающие в связи с исполнением Сторонами настоящего договора, разрешаются в суде по месту нахождения Продавца. По всем прочим вопросам, не предусмотренным в настоящей Оферте, стороны руководствуются действующим законодательством Российской Федерации.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6.7. Настоящая Оферта может быть изменена Продавцом в одностороннем внесудебном порядке путем размещения нового текста по адресу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FF8562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FF8562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"https://nymoscow.ru/"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FF8562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instrText xml:space="preserve"> HYPERLINK "https://vesy-femidy.website.yandexcloud.net/" </w:instrTex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caps w:val="0"/>
          <w:color w:val="0784B8"/>
          <w:spacing w:val="0"/>
          <w:sz w:val="24"/>
          <w:szCs w:val="24"/>
          <w:u w:val="single"/>
          <w:shd w:val="clear" w:fill="FFFFFF"/>
        </w:rPr>
        <w:t>https://vesy-femidy.website.yandexcloud.net/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FF8562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6.8. Действующей редакцией Оферты считается последняя версия, размещенная на Интернет ресурсе Продавца, в момент ее применения (в момент покупки Билета Покупателем).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Реквизиты Продавца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(Организатора):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</w:p>
    <w:p w14:paraId="041D91DE">
      <w:pPr>
        <w:suppressAutoHyphens w:val="0"/>
        <w:spacing w:line="360" w:lineRule="atLeast"/>
        <w:jc w:val="both"/>
        <w:textAlignment w:val="baseline"/>
        <w:rPr>
          <w:rFonts w:hint="default"/>
          <w:color w:val="1C1C1C"/>
          <w:lang w:val="en-US" w:eastAsia="ru-RU"/>
        </w:rPr>
      </w:pPr>
    </w:p>
    <w:sectPr>
      <w:pgSz w:w="11906" w:h="16838"/>
      <w:pgMar w:top="709" w:right="850" w:bottom="1134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13BD5F"/>
    <w:multiLevelType w:val="singleLevel"/>
    <w:tmpl w:val="3B13BD5F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763AD6"/>
    <w:rsid w:val="00027A74"/>
    <w:rsid w:val="0005605A"/>
    <w:rsid w:val="0012121C"/>
    <w:rsid w:val="00144870"/>
    <w:rsid w:val="001C00FE"/>
    <w:rsid w:val="002279ED"/>
    <w:rsid w:val="002519E6"/>
    <w:rsid w:val="002C2884"/>
    <w:rsid w:val="0034288F"/>
    <w:rsid w:val="004123D2"/>
    <w:rsid w:val="004B4957"/>
    <w:rsid w:val="004D1365"/>
    <w:rsid w:val="004F0F8E"/>
    <w:rsid w:val="00570F7E"/>
    <w:rsid w:val="005C5E0E"/>
    <w:rsid w:val="005C693D"/>
    <w:rsid w:val="007035F8"/>
    <w:rsid w:val="00706C2E"/>
    <w:rsid w:val="00763AD6"/>
    <w:rsid w:val="009B08F0"/>
    <w:rsid w:val="00A20C23"/>
    <w:rsid w:val="00A3311E"/>
    <w:rsid w:val="00A741B2"/>
    <w:rsid w:val="00AB5B3C"/>
    <w:rsid w:val="00BD04A1"/>
    <w:rsid w:val="00C73AFE"/>
    <w:rsid w:val="00D06FDA"/>
    <w:rsid w:val="00ED117E"/>
    <w:rsid w:val="00F13DE7"/>
    <w:rsid w:val="00F31753"/>
    <w:rsid w:val="1DE361EA"/>
    <w:rsid w:val="245A7159"/>
    <w:rsid w:val="4F6529BB"/>
    <w:rsid w:val="736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header"/>
    <w:basedOn w:val="1"/>
    <w:link w:val="10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Normal (Web)"/>
    <w:basedOn w:val="1"/>
    <w:semiHidden/>
    <w:unhideWhenUsed/>
    <w:qFormat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Верхний колонтитул Знак"/>
    <w:basedOn w:val="2"/>
    <w:link w:val="7"/>
    <w:semiHidden/>
    <w:qFormat/>
    <w:uiPriority w:val="99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11">
    <w:name w:val="Нижний колонтитул Знак"/>
    <w:basedOn w:val="2"/>
    <w:link w:val="8"/>
    <w:semiHidden/>
    <w:qFormat/>
    <w:uiPriority w:val="99"/>
    <w:rPr>
      <w:rFonts w:ascii="Times New Roman" w:hAnsi="Times New Roman" w:cs="Times New Roman"/>
      <w:sz w:val="24"/>
      <w:szCs w:val="24"/>
      <w:lang w:eastAsia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6</Pages>
  <Words>2076</Words>
  <Characters>11837</Characters>
  <Lines>98</Lines>
  <Paragraphs>27</Paragraphs>
  <TotalTime>0</TotalTime>
  <ScaleCrop>false</ScaleCrop>
  <LinksUpToDate>false</LinksUpToDate>
  <CharactersWithSpaces>13886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2021-08-16T04:42:00Z</dcterms:created>
  <dc:creator>Админ</dc:creator>
  <cp:lastModifiedBy>Александр</cp:lastModifiedBy>
  <dcterms:modified xsi:type="dcterms:W3CDTF">2026-05-12T04:44:03Z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ABB2F64C795B4B8E8C8EB6B5171DB143_12</vt:lpwstr>
  </property>
</Properties>
</file>